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610FE8"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- 12</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610FE8" w:rsidRDefault="005B044D" w:rsidP="00C5096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 xml:space="preserve">AMC for </w:t>
      </w:r>
      <w:bookmarkStart w:id="0" w:name="_GoBack"/>
      <w:r w:rsidR="00610FE8" w:rsidRPr="00610FE8">
        <w:rPr>
          <w:rFonts w:ascii="Calibri" w:hAnsi="Calibri" w:cs="Calibri"/>
          <w:b/>
          <w:bCs/>
          <w:color w:val="000000"/>
          <w:sz w:val="22"/>
          <w:szCs w:val="22"/>
          <w:lang w:val="en-IN" w:eastAsia="en-IN"/>
        </w:rPr>
        <w:t>D</w:t>
      </w:r>
      <w:r w:rsidR="00610FE8">
        <w:rPr>
          <w:rFonts w:ascii="Calibri" w:hAnsi="Calibri" w:cs="Calibri"/>
          <w:b/>
          <w:bCs/>
          <w:color w:val="000000"/>
          <w:sz w:val="22"/>
          <w:szCs w:val="22"/>
          <w:lang w:val="en-IN" w:eastAsia="en-IN"/>
        </w:rPr>
        <w:t>X UNIT 5TR TO &amp; 18.5TR DUCTABLE d</w:t>
      </w:r>
      <w:proofErr w:type="spellStart"/>
      <w:r>
        <w:rPr>
          <w:b/>
        </w:rPr>
        <w:t>etails</w:t>
      </w:r>
      <w:bookmarkEnd w:id="0"/>
      <w:proofErr w:type="spellEnd"/>
      <w:r>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7040" w:type="dxa"/>
        <w:tblInd w:w="93" w:type="dxa"/>
        <w:tblLook w:val="04A0" w:firstRow="1" w:lastRow="0" w:firstColumn="1" w:lastColumn="0" w:noHBand="0" w:noVBand="1"/>
      </w:tblPr>
      <w:tblGrid>
        <w:gridCol w:w="693"/>
        <w:gridCol w:w="5680"/>
        <w:gridCol w:w="760"/>
      </w:tblGrid>
      <w:tr w:rsidR="00610FE8" w:rsidRPr="00610FE8" w:rsidTr="00610FE8">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Sr.no.</w:t>
            </w:r>
          </w:p>
        </w:tc>
        <w:tc>
          <w:tcPr>
            <w:tcW w:w="5680" w:type="dxa"/>
            <w:tcBorders>
              <w:top w:val="single" w:sz="8" w:space="0" w:color="auto"/>
              <w:left w:val="nil"/>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Machine</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proofErr w:type="spellStart"/>
            <w:r w:rsidRPr="00610FE8">
              <w:rPr>
                <w:rFonts w:ascii="Garamond" w:hAnsi="Garamond" w:cs="Calibri"/>
                <w:color w:val="000000"/>
                <w:sz w:val="21"/>
                <w:szCs w:val="21"/>
                <w:lang w:val="en-IN" w:eastAsia="en-IN"/>
              </w:rPr>
              <w:t>Qty</w:t>
            </w:r>
            <w:proofErr w:type="spellEnd"/>
          </w:p>
        </w:tc>
      </w:tr>
      <w:tr w:rsidR="00610FE8" w:rsidRPr="00610FE8" w:rsidTr="00610FE8">
        <w:trPr>
          <w:trHeight w:val="1155"/>
        </w:trPr>
        <w:tc>
          <w:tcPr>
            <w:tcW w:w="600" w:type="dxa"/>
            <w:tcBorders>
              <w:top w:val="nil"/>
              <w:left w:val="single" w:sz="8" w:space="0" w:color="auto"/>
              <w:bottom w:val="nil"/>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1</w:t>
            </w:r>
          </w:p>
        </w:tc>
        <w:tc>
          <w:tcPr>
            <w:tcW w:w="5680" w:type="dxa"/>
            <w:tcBorders>
              <w:top w:val="nil"/>
              <w:left w:val="nil"/>
              <w:bottom w:val="nil"/>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 xml:space="preserve">DUCTABLE LEAK TESTING VACCUMING GAS CHARGING LABOUR, NITROGEN, OXYGEN,LPG CHARGES, BRAZING RD,CTC &amp; PATROL &amp; TRANSPORTATION CHARGES </w:t>
            </w:r>
          </w:p>
        </w:tc>
        <w:tc>
          <w:tcPr>
            <w:tcW w:w="760" w:type="dxa"/>
            <w:tcBorders>
              <w:top w:val="nil"/>
              <w:left w:val="nil"/>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1no</w:t>
            </w:r>
          </w:p>
        </w:tc>
      </w:tr>
      <w:tr w:rsidR="00610FE8" w:rsidRPr="00610FE8" w:rsidTr="00610FE8">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2</w:t>
            </w:r>
          </w:p>
        </w:tc>
        <w:tc>
          <w:tcPr>
            <w:tcW w:w="5680" w:type="dxa"/>
            <w:tcBorders>
              <w:top w:val="single" w:sz="8" w:space="0" w:color="auto"/>
              <w:left w:val="nil"/>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R 22 GAS</w:t>
            </w:r>
          </w:p>
        </w:tc>
        <w:tc>
          <w:tcPr>
            <w:tcW w:w="760" w:type="dxa"/>
            <w:tcBorders>
              <w:top w:val="nil"/>
              <w:left w:val="nil"/>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1kg</w:t>
            </w:r>
          </w:p>
        </w:tc>
      </w:tr>
      <w:tr w:rsidR="00610FE8" w:rsidRPr="00610FE8" w:rsidTr="00610FE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3</w:t>
            </w:r>
          </w:p>
        </w:tc>
        <w:tc>
          <w:tcPr>
            <w:tcW w:w="5680" w:type="dxa"/>
            <w:tcBorders>
              <w:top w:val="nil"/>
              <w:left w:val="nil"/>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DANFOSS DRAYER ½ &amp; 5/8 SIZE</w:t>
            </w:r>
          </w:p>
        </w:tc>
        <w:tc>
          <w:tcPr>
            <w:tcW w:w="760" w:type="dxa"/>
            <w:tcBorders>
              <w:top w:val="nil"/>
              <w:left w:val="nil"/>
              <w:bottom w:val="single" w:sz="8" w:space="0" w:color="auto"/>
              <w:right w:val="single" w:sz="8" w:space="0" w:color="auto"/>
            </w:tcBorders>
            <w:shd w:val="clear" w:color="auto" w:fill="auto"/>
            <w:vAlign w:val="center"/>
            <w:hideMark/>
          </w:tcPr>
          <w:p w:rsidR="00610FE8" w:rsidRPr="00610FE8" w:rsidRDefault="00610FE8" w:rsidP="00610FE8">
            <w:pPr>
              <w:jc w:val="center"/>
              <w:rPr>
                <w:rFonts w:ascii="Garamond" w:hAnsi="Garamond" w:cs="Calibri"/>
                <w:color w:val="000000"/>
                <w:sz w:val="21"/>
                <w:szCs w:val="21"/>
                <w:lang w:val="en-IN" w:eastAsia="en-IN"/>
              </w:rPr>
            </w:pPr>
            <w:r w:rsidRPr="00610FE8">
              <w:rPr>
                <w:rFonts w:ascii="Garamond" w:hAnsi="Garamond" w:cs="Calibri"/>
                <w:color w:val="000000"/>
                <w:sz w:val="21"/>
                <w:szCs w:val="21"/>
                <w:lang w:val="en-IN" w:eastAsia="en-IN"/>
              </w:rPr>
              <w:t>1no</w:t>
            </w:r>
          </w:p>
        </w:tc>
      </w:tr>
      <w:tr w:rsidR="00610FE8" w:rsidRPr="00610FE8" w:rsidTr="00610FE8">
        <w:trPr>
          <w:trHeight w:val="288"/>
        </w:trPr>
        <w:tc>
          <w:tcPr>
            <w:tcW w:w="600" w:type="dxa"/>
            <w:tcBorders>
              <w:top w:val="nil"/>
              <w:left w:val="nil"/>
              <w:bottom w:val="nil"/>
              <w:right w:val="nil"/>
            </w:tcBorders>
            <w:shd w:val="clear" w:color="auto" w:fill="auto"/>
            <w:noWrap/>
            <w:vAlign w:val="bottom"/>
            <w:hideMark/>
          </w:tcPr>
          <w:p w:rsidR="00610FE8" w:rsidRPr="00610FE8" w:rsidRDefault="00610FE8" w:rsidP="00610FE8">
            <w:pPr>
              <w:rPr>
                <w:rFonts w:ascii="Calibri" w:hAnsi="Calibri" w:cs="Calibri"/>
                <w:color w:val="000000"/>
                <w:sz w:val="22"/>
                <w:szCs w:val="22"/>
                <w:lang w:val="en-IN" w:eastAsia="en-IN"/>
              </w:rPr>
            </w:pPr>
          </w:p>
        </w:tc>
        <w:tc>
          <w:tcPr>
            <w:tcW w:w="5680" w:type="dxa"/>
            <w:tcBorders>
              <w:top w:val="nil"/>
              <w:left w:val="nil"/>
              <w:bottom w:val="nil"/>
              <w:right w:val="nil"/>
            </w:tcBorders>
            <w:shd w:val="clear" w:color="auto" w:fill="auto"/>
            <w:noWrap/>
            <w:vAlign w:val="bottom"/>
            <w:hideMark/>
          </w:tcPr>
          <w:p w:rsidR="00610FE8" w:rsidRPr="00610FE8" w:rsidRDefault="00610FE8" w:rsidP="00610FE8">
            <w:pPr>
              <w:rPr>
                <w:rFonts w:ascii="Calibri" w:hAnsi="Calibri" w:cs="Calibri"/>
                <w:color w:val="000000"/>
                <w:sz w:val="22"/>
                <w:szCs w:val="22"/>
                <w:lang w:val="en-IN" w:eastAsia="en-IN"/>
              </w:rPr>
            </w:pPr>
          </w:p>
        </w:tc>
        <w:tc>
          <w:tcPr>
            <w:tcW w:w="760" w:type="dxa"/>
            <w:tcBorders>
              <w:top w:val="nil"/>
              <w:left w:val="nil"/>
              <w:bottom w:val="nil"/>
              <w:right w:val="nil"/>
            </w:tcBorders>
            <w:shd w:val="clear" w:color="auto" w:fill="auto"/>
            <w:noWrap/>
            <w:vAlign w:val="bottom"/>
            <w:hideMark/>
          </w:tcPr>
          <w:p w:rsidR="00610FE8" w:rsidRPr="00610FE8" w:rsidRDefault="00610FE8" w:rsidP="00610FE8">
            <w:pPr>
              <w:rPr>
                <w:rFonts w:ascii="Calibri" w:hAnsi="Calibri" w:cs="Calibri"/>
                <w:color w:val="000000"/>
                <w:sz w:val="22"/>
                <w:szCs w:val="22"/>
                <w:lang w:val="en-IN" w:eastAsia="en-IN"/>
              </w:rPr>
            </w:pPr>
          </w:p>
        </w:tc>
      </w:tr>
      <w:tr w:rsidR="00610FE8" w:rsidRPr="00610FE8" w:rsidTr="00610FE8">
        <w:trPr>
          <w:trHeight w:val="300"/>
        </w:trPr>
        <w:tc>
          <w:tcPr>
            <w:tcW w:w="600" w:type="dxa"/>
            <w:tcBorders>
              <w:top w:val="nil"/>
              <w:left w:val="nil"/>
              <w:bottom w:val="nil"/>
              <w:right w:val="nil"/>
            </w:tcBorders>
            <w:shd w:val="clear" w:color="auto" w:fill="auto"/>
            <w:noWrap/>
            <w:vAlign w:val="bottom"/>
            <w:hideMark/>
          </w:tcPr>
          <w:p w:rsidR="00610FE8" w:rsidRPr="00610FE8" w:rsidRDefault="00610FE8" w:rsidP="00610FE8">
            <w:pPr>
              <w:rPr>
                <w:rFonts w:ascii="Calibri" w:hAnsi="Calibri" w:cs="Calibri"/>
                <w:color w:val="000000"/>
                <w:sz w:val="22"/>
                <w:szCs w:val="22"/>
                <w:lang w:val="en-IN" w:eastAsia="en-IN"/>
              </w:rPr>
            </w:pPr>
          </w:p>
        </w:tc>
        <w:tc>
          <w:tcPr>
            <w:tcW w:w="5680" w:type="dxa"/>
            <w:tcBorders>
              <w:top w:val="nil"/>
              <w:left w:val="nil"/>
              <w:bottom w:val="nil"/>
              <w:right w:val="nil"/>
            </w:tcBorders>
            <w:shd w:val="clear" w:color="auto" w:fill="auto"/>
            <w:vAlign w:val="center"/>
            <w:hideMark/>
          </w:tcPr>
          <w:p w:rsidR="00610FE8" w:rsidRPr="00610FE8" w:rsidRDefault="00610FE8" w:rsidP="00610FE8">
            <w:pPr>
              <w:jc w:val="center"/>
              <w:rPr>
                <w:rFonts w:ascii="Garamond" w:hAnsi="Garamond" w:cs="Calibri"/>
                <w:b/>
                <w:bCs/>
                <w:color w:val="000000"/>
                <w:sz w:val="21"/>
                <w:szCs w:val="21"/>
                <w:lang w:val="en-IN" w:eastAsia="en-IN"/>
              </w:rPr>
            </w:pPr>
            <w:r w:rsidRPr="00610FE8">
              <w:rPr>
                <w:rFonts w:ascii="Garamond" w:hAnsi="Garamond" w:cs="Calibri"/>
                <w:b/>
                <w:bCs/>
                <w:color w:val="000000"/>
                <w:sz w:val="21"/>
                <w:szCs w:val="21"/>
                <w:lang w:val="en-IN" w:eastAsia="en-IN"/>
              </w:rPr>
              <w:t>Service AMC with consumables</w:t>
            </w:r>
          </w:p>
        </w:tc>
        <w:tc>
          <w:tcPr>
            <w:tcW w:w="760" w:type="dxa"/>
            <w:tcBorders>
              <w:top w:val="nil"/>
              <w:left w:val="nil"/>
              <w:bottom w:val="nil"/>
              <w:right w:val="nil"/>
            </w:tcBorders>
            <w:shd w:val="clear" w:color="auto" w:fill="auto"/>
            <w:noWrap/>
            <w:vAlign w:val="bottom"/>
            <w:hideMark/>
          </w:tcPr>
          <w:p w:rsidR="00610FE8" w:rsidRPr="00610FE8" w:rsidRDefault="00610FE8" w:rsidP="00610FE8">
            <w:pPr>
              <w:rPr>
                <w:rFonts w:ascii="Calibri" w:hAnsi="Calibri" w:cs="Calibri"/>
                <w:color w:val="000000"/>
                <w:sz w:val="22"/>
                <w:szCs w:val="22"/>
                <w:lang w:val="en-IN" w:eastAsia="en-IN"/>
              </w:rPr>
            </w:pPr>
          </w:p>
        </w:tc>
      </w:tr>
    </w:tbl>
    <w:p w:rsidR="00A851EA" w:rsidRDefault="00A851EA"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623BE"/>
    <w:rsid w:val="0076391F"/>
    <w:rsid w:val="00784647"/>
    <w:rsid w:val="007B22F0"/>
    <w:rsid w:val="007D7F96"/>
    <w:rsid w:val="008910A3"/>
    <w:rsid w:val="008A54DC"/>
    <w:rsid w:val="008A77F9"/>
    <w:rsid w:val="008B5108"/>
    <w:rsid w:val="00942929"/>
    <w:rsid w:val="0095244C"/>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7B6F-A60E-4FEB-A6C2-888E8F82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2023-01-23T08:36:00Z</dcterms:created>
  <dcterms:modified xsi:type="dcterms:W3CDTF">2023-01-23T08:36:00Z</dcterms:modified>
</cp:coreProperties>
</file>